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5E1CEF">
        <w:rPr>
          <w:rStyle w:val="Forte"/>
          <w:rFonts w:ascii="Arial" w:hAnsi="Arial" w:cs="Arial"/>
          <w:color w:val="000000" w:themeColor="text1"/>
          <w:sz w:val="24"/>
          <w:szCs w:val="24"/>
        </w:rPr>
        <w:t>16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5E1CEF" w:rsidRPr="005E1CEF">
        <w:rPr>
          <w:rFonts w:ascii="Arial" w:hAnsi="Arial" w:cs="Arial"/>
          <w:sz w:val="22"/>
          <w:szCs w:val="22"/>
        </w:rPr>
        <w:t>AQUISIÇÃO DE LUVAS DE VAQUETA E RASPA PARA ALMOXARIFADO DA SECRETARIA DE OBRAS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5E1CEF">
        <w:rPr>
          <w:rFonts w:ascii="Arial" w:hAnsi="Arial" w:cs="Arial"/>
          <w:color w:val="000000" w:themeColor="text1"/>
          <w:sz w:val="24"/>
          <w:szCs w:val="24"/>
        </w:rPr>
        <w:t xml:space="preserve">3.450,72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5E1CEF">
        <w:rPr>
          <w:rFonts w:ascii="Arial" w:hAnsi="Arial" w:cs="Arial"/>
          <w:color w:val="000000" w:themeColor="text1"/>
          <w:sz w:val="24"/>
          <w:szCs w:val="24"/>
        </w:rPr>
        <w:t>Três mi quatrocentos e cinqüenta reais e setenta e dois centavos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5E1CEF">
        <w:rPr>
          <w:rFonts w:ascii="Arial" w:hAnsi="Arial" w:cs="Arial"/>
          <w:b/>
          <w:sz w:val="24"/>
          <w:szCs w:val="24"/>
        </w:rPr>
        <w:t xml:space="preserve"> </w:t>
      </w:r>
      <w:r w:rsidR="005E1CEF" w:rsidRPr="005E1CEF">
        <w:rPr>
          <w:rFonts w:ascii="Arial" w:hAnsi="Arial" w:cs="Arial"/>
          <w:b/>
          <w:sz w:val="24"/>
          <w:szCs w:val="24"/>
        </w:rPr>
        <w:t>BIG TOOLS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E1C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E1CEF" w:rsidRPr="005E1CEF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5E1CEF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3.450,72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5E1CEF">
        <w:rPr>
          <w:rFonts w:ascii="Arial" w:hAnsi="Arial" w:cs="Arial"/>
          <w:color w:val="000000" w:themeColor="text1"/>
        </w:rPr>
        <w:t xml:space="preserve">22 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</cp:revision>
  <cp:lastPrinted>2024-07-24T18:03:00Z</cp:lastPrinted>
  <dcterms:created xsi:type="dcterms:W3CDTF">2025-01-22T12:12:00Z</dcterms:created>
  <dcterms:modified xsi:type="dcterms:W3CDTF">2025-01-22T12:12:00Z</dcterms:modified>
</cp:coreProperties>
</file>