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73A" w:rsidRDefault="00430A4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jc w:val="center"/>
        <w:rPr>
          <w:rFonts w:ascii="Garamond" w:hAnsi="Garamond"/>
          <w:b/>
          <w:sz w:val="22"/>
          <w:szCs w:val="22"/>
        </w:rPr>
      </w:pPr>
      <w:r>
        <w:rPr>
          <w:noProof/>
          <w:lang w:val="pt-BR"/>
        </w:rPr>
        <w:drawing>
          <wp:anchor distT="0" distB="0" distL="114935" distR="114935" simplePos="0" relativeHeight="2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posOffset>-835025</wp:posOffset>
            </wp:positionV>
            <wp:extent cx="6612890" cy="1247140"/>
            <wp:effectExtent l="0" t="0" r="0" b="0"/>
            <wp:wrapSquare wrapText="bothSides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9" t="-50" r="-9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/>
          <w:b/>
          <w:sz w:val="22"/>
          <w:szCs w:val="22"/>
        </w:rPr>
        <w:t>EDITAL Nº 64/201</w:t>
      </w:r>
      <w:r w:rsidR="00B10E86">
        <w:rPr>
          <w:rFonts w:ascii="Garamond" w:hAnsi="Garamond"/>
          <w:b/>
          <w:sz w:val="22"/>
          <w:szCs w:val="22"/>
        </w:rPr>
        <w:t>8</w:t>
      </w:r>
    </w:p>
    <w:p w:rsidR="00B10E86" w:rsidRDefault="00B10E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jc w:val="center"/>
        <w:rPr>
          <w:rFonts w:ascii="Garamond" w:hAnsi="Garamond"/>
          <w:b/>
          <w:sz w:val="22"/>
          <w:szCs w:val="22"/>
        </w:rPr>
      </w:pPr>
    </w:p>
    <w:p w:rsidR="00B10E86" w:rsidRPr="00B10E86" w:rsidRDefault="00B10E86" w:rsidP="00B10E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jc w:val="right"/>
        <w:rPr>
          <w:rFonts w:ascii="Garamond" w:hAnsi="Garamond"/>
          <w:b/>
          <w:i/>
        </w:rPr>
      </w:pPr>
      <w:r>
        <w:rPr>
          <w:rFonts w:ascii="Garamond" w:hAnsi="Garamond" w:cs="Arial"/>
          <w:i/>
        </w:rPr>
        <w:t>“A</w:t>
      </w:r>
      <w:r w:rsidRPr="00B10E86">
        <w:rPr>
          <w:rFonts w:ascii="Garamond" w:hAnsi="Garamond" w:cs="Arial"/>
          <w:i/>
        </w:rPr>
        <w:t>utoriza a dispensa de licitação</w:t>
      </w:r>
      <w:r>
        <w:rPr>
          <w:rFonts w:ascii="Garamond" w:hAnsi="Garamond" w:cs="Arial"/>
          <w:i/>
        </w:rPr>
        <w:t>.”</w:t>
      </w:r>
    </w:p>
    <w:p w:rsidR="00DC573A" w:rsidRDefault="00DC57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jc w:val="center"/>
        <w:rPr>
          <w:rFonts w:ascii="Garamond" w:hAnsi="Garamond"/>
          <w:b/>
          <w:sz w:val="22"/>
          <w:szCs w:val="22"/>
        </w:rPr>
      </w:pPr>
    </w:p>
    <w:p w:rsidR="00DC573A" w:rsidRDefault="00430A44">
      <w:pPr>
        <w:jc w:val="both"/>
      </w:pPr>
      <w:r>
        <w:rPr>
          <w:rFonts w:ascii="Garamond" w:hAnsi="Garamond"/>
          <w:b/>
          <w:sz w:val="22"/>
          <w:szCs w:val="22"/>
        </w:rPr>
        <w:t xml:space="preserve"> AMADEU DE ALMEIDA BOEIRA, </w:t>
      </w:r>
      <w:r>
        <w:rPr>
          <w:rFonts w:ascii="Garamond" w:hAnsi="Garamond" w:cs="Arial"/>
          <w:b/>
          <w:sz w:val="22"/>
          <w:szCs w:val="22"/>
        </w:rPr>
        <w:t xml:space="preserve"> </w:t>
      </w:r>
      <w:r>
        <w:rPr>
          <w:rFonts w:ascii="Garamond" w:hAnsi="Garamond" w:cs="Arial"/>
          <w:sz w:val="22"/>
          <w:szCs w:val="22"/>
        </w:rPr>
        <w:t>no uso de suas atribuições legais, com fundamento no artigo 24, inciso IV e art. 26 da Lei 8.666/93,  autoriza a dispensa de licitação para contratação das pessoas jurídicas para prestação de serviços de transporte abaixo relacionada:</w:t>
      </w:r>
    </w:p>
    <w:p w:rsidR="00DC573A" w:rsidRDefault="00DC573A">
      <w:pPr>
        <w:jc w:val="both"/>
        <w:rPr>
          <w:rFonts w:ascii="Garamond" w:hAnsi="Garamond" w:cs="Arial"/>
          <w:b/>
          <w:sz w:val="22"/>
          <w:szCs w:val="22"/>
        </w:rPr>
      </w:pPr>
    </w:p>
    <w:p w:rsidR="00DC573A" w:rsidRDefault="00430A44">
      <w:pPr>
        <w:jc w:val="both"/>
      </w:pPr>
      <w:r>
        <w:rPr>
          <w:rFonts w:ascii="Garamond" w:hAnsi="Garamond" w:cs="Arial"/>
          <w:b/>
          <w:sz w:val="22"/>
          <w:szCs w:val="22"/>
        </w:rPr>
        <w:t>Processo nº003550</w:t>
      </w:r>
      <w:r>
        <w:rPr>
          <w:rFonts w:ascii="Garamond" w:hAnsi="Garamond" w:cs="Arial"/>
          <w:sz w:val="22"/>
          <w:szCs w:val="22"/>
        </w:rPr>
        <w:t xml:space="preserve"> – Dalla Santa, Cardoso e Cia Ltda – CNPJ: 02.983.047/0001-48,  p</w:t>
      </w:r>
      <w:bookmarkStart w:id="0" w:name="__DdeLink__330_647381446"/>
      <w:r>
        <w:rPr>
          <w:rFonts w:ascii="Garamond" w:hAnsi="Garamond" w:cs="Arial"/>
          <w:sz w:val="22"/>
          <w:szCs w:val="22"/>
        </w:rPr>
        <w:t xml:space="preserve">ara realizar o transporte dos pacientes, usuários do sistema SUS, que estão sob tratamento médico para a cidade  </w:t>
      </w:r>
      <w:bookmarkEnd w:id="0"/>
      <w:r>
        <w:rPr>
          <w:rFonts w:ascii="Garamond" w:hAnsi="Garamond" w:cs="Arial"/>
          <w:sz w:val="22"/>
          <w:szCs w:val="22"/>
        </w:rPr>
        <w:t>de Caxias do Sul, Valor unitário/km: 3,20 (três reais e vinte centavos) Valor total mensal estimado do contrato: R$ 24.000,00 ( vinte e quatro mil reais). Dotação orçamentária: órgão 10- Sec. Mun. da Saúde, unidade orçamentária:10.01 fundo mun. da saúde, projeto/atividade: 2.119 – manutenção, dep. do transporte, elemento/despesa: 3.3.90.39.00: outros ser. Terceiros – PJ, Fonte de recurso 040, ASPS, Dot. 449/Dot. 5048, Prazo de vigência: 90 dias, podendo ser prorrogado por igual período, desde que justificado. data: 04/05/18.</w:t>
      </w:r>
    </w:p>
    <w:p w:rsidR="00DC573A" w:rsidRDefault="00DC573A">
      <w:pPr>
        <w:jc w:val="both"/>
        <w:rPr>
          <w:rFonts w:ascii="Garamond" w:hAnsi="Garamond" w:cs="Arial"/>
          <w:sz w:val="22"/>
          <w:szCs w:val="22"/>
        </w:rPr>
      </w:pPr>
    </w:p>
    <w:p w:rsidR="00DC573A" w:rsidRDefault="00DC573A">
      <w:pPr>
        <w:jc w:val="both"/>
        <w:rPr>
          <w:rFonts w:ascii="Garamond" w:hAnsi="Garamond" w:cs="Arial"/>
          <w:sz w:val="22"/>
          <w:szCs w:val="22"/>
        </w:rPr>
      </w:pPr>
    </w:p>
    <w:p w:rsidR="00DC573A" w:rsidRDefault="00DC573A">
      <w:pPr>
        <w:jc w:val="both"/>
        <w:rPr>
          <w:rFonts w:ascii="Garamond" w:hAnsi="Garamond" w:cs="Arial"/>
          <w:sz w:val="22"/>
          <w:szCs w:val="22"/>
        </w:rPr>
      </w:pPr>
    </w:p>
    <w:p w:rsidR="00DC573A" w:rsidRDefault="00DC573A">
      <w:pPr>
        <w:jc w:val="both"/>
        <w:rPr>
          <w:rFonts w:ascii="Garamond" w:hAnsi="Garamond" w:cs="Arial"/>
          <w:sz w:val="22"/>
          <w:szCs w:val="22"/>
        </w:rPr>
      </w:pPr>
    </w:p>
    <w:p w:rsidR="00DC573A" w:rsidRDefault="00DC573A">
      <w:pPr>
        <w:jc w:val="both"/>
        <w:rPr>
          <w:rFonts w:ascii="Garamond" w:hAnsi="Garamond" w:cs="Arial"/>
          <w:sz w:val="22"/>
          <w:szCs w:val="22"/>
        </w:rPr>
      </w:pPr>
    </w:p>
    <w:p w:rsidR="00DC573A" w:rsidRDefault="00430A44">
      <w:pPr>
        <w:tabs>
          <w:tab w:val="left" w:pos="0"/>
        </w:tabs>
        <w:jc w:val="center"/>
        <w:rPr>
          <w:rFonts w:ascii="Garamond" w:hAnsi="Garamond"/>
          <w:b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t>Registre-se e publique-se.</w:t>
      </w:r>
    </w:p>
    <w:p w:rsidR="00DC573A" w:rsidRDefault="00DC57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jc w:val="center"/>
        <w:rPr>
          <w:rFonts w:ascii="Garamond" w:hAnsi="Garamond"/>
          <w:b/>
          <w:sz w:val="22"/>
          <w:szCs w:val="22"/>
        </w:rPr>
      </w:pPr>
    </w:p>
    <w:p w:rsidR="00DC573A" w:rsidRDefault="00430A4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jc w:val="center"/>
      </w:pPr>
      <w:r>
        <w:rPr>
          <w:rFonts w:ascii="Garamond" w:hAnsi="Garamond"/>
          <w:b/>
          <w:sz w:val="22"/>
          <w:szCs w:val="22"/>
        </w:rPr>
        <w:t>Gabinete do Prefeito Municipal de Vacaria, 04 de maio de 2018.</w:t>
      </w:r>
    </w:p>
    <w:p w:rsidR="00DC573A" w:rsidRDefault="00DC57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jc w:val="center"/>
        <w:rPr>
          <w:rFonts w:ascii="Garamond" w:hAnsi="Garamond"/>
          <w:b/>
          <w:sz w:val="22"/>
          <w:szCs w:val="22"/>
        </w:rPr>
      </w:pPr>
    </w:p>
    <w:p w:rsidR="00DC573A" w:rsidRDefault="00DC57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jc w:val="both"/>
        <w:rPr>
          <w:rFonts w:ascii="Garamond" w:hAnsi="Garamond"/>
          <w:b/>
          <w:sz w:val="22"/>
          <w:szCs w:val="22"/>
        </w:rPr>
      </w:pPr>
    </w:p>
    <w:p w:rsidR="00DC573A" w:rsidRDefault="00DC57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jc w:val="both"/>
        <w:rPr>
          <w:rFonts w:ascii="Garamond" w:hAnsi="Garamond"/>
          <w:b/>
          <w:sz w:val="22"/>
          <w:szCs w:val="22"/>
        </w:rPr>
      </w:pPr>
    </w:p>
    <w:p w:rsidR="00DC573A" w:rsidRDefault="00430A44">
      <w:pPr>
        <w:pStyle w:val="Heading1"/>
        <w:rPr>
          <w:sz w:val="22"/>
          <w:szCs w:val="22"/>
        </w:rPr>
      </w:pPr>
      <w:r>
        <w:rPr>
          <w:sz w:val="22"/>
          <w:szCs w:val="22"/>
        </w:rPr>
        <w:t>AMADEU DE ALMEIDA BOEIRA</w:t>
      </w:r>
    </w:p>
    <w:p w:rsidR="00DC573A" w:rsidRDefault="00430A44">
      <w:pPr>
        <w:pStyle w:val="Heading1"/>
        <w:rPr>
          <w:b w:val="0"/>
          <w:sz w:val="22"/>
          <w:szCs w:val="22"/>
          <w:lang w:val="pt-BR"/>
        </w:rPr>
      </w:pPr>
      <w:r>
        <w:rPr>
          <w:b w:val="0"/>
          <w:sz w:val="22"/>
          <w:szCs w:val="22"/>
        </w:rPr>
        <w:t xml:space="preserve">Prefeito Municipal </w:t>
      </w:r>
    </w:p>
    <w:p w:rsidR="00DC573A" w:rsidRDefault="00DC573A">
      <w:pPr>
        <w:rPr>
          <w:sz w:val="22"/>
          <w:szCs w:val="22"/>
          <w:lang w:val="pt-BR"/>
        </w:rPr>
      </w:pPr>
    </w:p>
    <w:p w:rsidR="00DC573A" w:rsidRDefault="00DC573A">
      <w:pPr>
        <w:rPr>
          <w:sz w:val="22"/>
          <w:szCs w:val="22"/>
          <w:lang w:val="pt-BR"/>
        </w:rPr>
      </w:pPr>
    </w:p>
    <w:p w:rsidR="00DC573A" w:rsidRDefault="00DC573A">
      <w:pPr>
        <w:rPr>
          <w:sz w:val="22"/>
          <w:szCs w:val="22"/>
          <w:lang w:val="pt-BR"/>
        </w:rPr>
      </w:pPr>
    </w:p>
    <w:p w:rsidR="00DC573A" w:rsidRDefault="00430A44">
      <w:r>
        <w:rPr>
          <w:b/>
          <w:sz w:val="22"/>
          <w:szCs w:val="22"/>
          <w:lang w:val="pt-BR"/>
        </w:rPr>
        <w:t xml:space="preserve">JORGE LUIZ NEHME </w:t>
      </w:r>
      <w:r>
        <w:rPr>
          <w:rFonts w:ascii="Garamond" w:hAnsi="Garamond"/>
          <w:b/>
          <w:sz w:val="22"/>
          <w:szCs w:val="22"/>
          <w:lang w:val="pt-BR"/>
        </w:rPr>
        <w:t>DE AZEVEDO</w:t>
      </w:r>
    </w:p>
    <w:p w:rsidR="00DC573A" w:rsidRDefault="00DC573A">
      <w:pPr>
        <w:rPr>
          <w:rFonts w:ascii="Garamond" w:hAnsi="Garamond"/>
          <w:b/>
          <w:sz w:val="22"/>
          <w:szCs w:val="22"/>
          <w:lang w:val="pt-BR"/>
        </w:rPr>
      </w:pPr>
    </w:p>
    <w:p w:rsidR="00DC573A" w:rsidRDefault="00430A44">
      <w:pPr>
        <w:rPr>
          <w:rFonts w:ascii="Garamond" w:hAnsi="Garamond"/>
          <w:sz w:val="22"/>
          <w:szCs w:val="22"/>
          <w:lang w:val="pt-BR"/>
        </w:rPr>
      </w:pPr>
      <w:r>
        <w:rPr>
          <w:rFonts w:ascii="Garamond" w:hAnsi="Garamond"/>
          <w:sz w:val="22"/>
          <w:szCs w:val="22"/>
          <w:lang w:val="pt-BR"/>
        </w:rPr>
        <w:t>Secretário Municipal de Gestão e Finanças</w:t>
      </w:r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  <w:t xml:space="preserve">     </w:t>
      </w:r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</w:r>
    </w:p>
    <w:p w:rsidR="00DC573A" w:rsidRDefault="00430A44"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</w:r>
      <w:r>
        <w:rPr>
          <w:rFonts w:ascii="Garamond" w:hAnsi="Garamond"/>
          <w:sz w:val="22"/>
          <w:szCs w:val="22"/>
          <w:lang w:val="pt-BR"/>
        </w:rPr>
        <w:tab/>
      </w:r>
    </w:p>
    <w:sectPr w:rsidR="00DC573A" w:rsidSect="00DC573A">
      <w:footerReference w:type="default" r:id="rId8"/>
      <w:pgSz w:w="11906" w:h="16798"/>
      <w:pgMar w:top="3349" w:right="1417" w:bottom="993" w:left="1417" w:header="2835" w:footer="720" w:gutter="0"/>
      <w:cols w:space="720"/>
      <w:formProt w:val="0"/>
      <w:docGrid w:linePitch="36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A44" w:rsidRDefault="00430A44" w:rsidP="00DC573A">
      <w:r>
        <w:separator/>
      </w:r>
    </w:p>
  </w:endnote>
  <w:endnote w:type="continuationSeparator" w:id="0">
    <w:p w:rsidR="00430A44" w:rsidRDefault="00430A44" w:rsidP="00DC57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A44" w:rsidRDefault="00430A44">
    <w:pPr>
      <w:pStyle w:val="Textopadro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</w:tabs>
    </w:pPr>
  </w:p>
  <w:p w:rsidR="00430A44" w:rsidRDefault="00430A44">
    <w:pPr>
      <w:pStyle w:val="Textopadro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</w:tabs>
    </w:pPr>
  </w:p>
  <w:p w:rsidR="00430A44" w:rsidRDefault="00430A44">
    <w:pPr>
      <w:pStyle w:val="Textopadro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</w:tabs>
    </w:pPr>
  </w:p>
  <w:p w:rsidR="00430A44" w:rsidRDefault="00430A44">
    <w:pPr>
      <w:pStyle w:val="Textopadro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A44" w:rsidRDefault="00430A44" w:rsidP="00DC573A">
      <w:r>
        <w:separator/>
      </w:r>
    </w:p>
  </w:footnote>
  <w:footnote w:type="continuationSeparator" w:id="0">
    <w:p w:rsidR="00430A44" w:rsidRDefault="00430A44" w:rsidP="00DC573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</w:compat>
  <w:rsids>
    <w:rsidRoot w:val="00DC573A"/>
    <w:rsid w:val="00430A44"/>
    <w:rsid w:val="00B10E86"/>
    <w:rsid w:val="00DC5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22DD0"/>
    <w:pPr>
      <w:suppressAutoHyphens/>
    </w:pPr>
    <w:rPr>
      <w:color w:val="00000A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Normal"/>
    <w:next w:val="Normal"/>
    <w:qFormat/>
    <w:rsid w:val="00522DD0"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</w:tabs>
      <w:jc w:val="center"/>
      <w:outlineLvl w:val="0"/>
    </w:pPr>
    <w:rPr>
      <w:rFonts w:ascii="Garamond" w:hAnsi="Garamond"/>
      <w:b/>
      <w:bCs/>
      <w:sz w:val="28"/>
    </w:rPr>
  </w:style>
  <w:style w:type="character" w:customStyle="1" w:styleId="Absatz-Standardschriftart">
    <w:name w:val="Absatz-Standardschriftart"/>
    <w:qFormat/>
    <w:rsid w:val="00522DD0"/>
  </w:style>
  <w:style w:type="character" w:customStyle="1" w:styleId="WW-Absatz-Standardschriftart">
    <w:name w:val="WW-Absatz-Standardschriftart"/>
    <w:qFormat/>
    <w:rsid w:val="00522DD0"/>
  </w:style>
  <w:style w:type="character" w:customStyle="1" w:styleId="WW-Absatz-Standardschriftart1">
    <w:name w:val="WW-Absatz-Standardschriftart1"/>
    <w:qFormat/>
    <w:rsid w:val="00522DD0"/>
  </w:style>
  <w:style w:type="character" w:customStyle="1" w:styleId="WW-Absatz-Standardschriftart11">
    <w:name w:val="WW-Absatz-Standardschriftart11"/>
    <w:qFormat/>
    <w:rsid w:val="00522DD0"/>
  </w:style>
  <w:style w:type="character" w:customStyle="1" w:styleId="WW-Absatz-Standardschriftart111">
    <w:name w:val="WW-Absatz-Standardschriftart111"/>
    <w:qFormat/>
    <w:rsid w:val="00522DD0"/>
  </w:style>
  <w:style w:type="character" w:customStyle="1" w:styleId="WW-Absatz-Standardschriftart1111">
    <w:name w:val="WW-Absatz-Standardschriftart1111"/>
    <w:qFormat/>
    <w:rsid w:val="00522DD0"/>
  </w:style>
  <w:style w:type="character" w:customStyle="1" w:styleId="WW-Absatz-Standardschriftart11111">
    <w:name w:val="WW-Absatz-Standardschriftart11111"/>
    <w:qFormat/>
    <w:rsid w:val="00522DD0"/>
  </w:style>
  <w:style w:type="character" w:customStyle="1" w:styleId="WW-Absatz-Standardschriftart111111">
    <w:name w:val="WW-Absatz-Standardschriftart111111"/>
    <w:qFormat/>
    <w:rsid w:val="00522DD0"/>
  </w:style>
  <w:style w:type="character" w:customStyle="1" w:styleId="WW-Absatz-Standardschriftart1111111">
    <w:name w:val="WW-Absatz-Standardschriftart1111111"/>
    <w:qFormat/>
    <w:rsid w:val="00522DD0"/>
  </w:style>
  <w:style w:type="character" w:customStyle="1" w:styleId="WW-Absatz-Standardschriftart11111111">
    <w:name w:val="WW-Absatz-Standardschriftart11111111"/>
    <w:qFormat/>
    <w:rsid w:val="00522DD0"/>
  </w:style>
  <w:style w:type="character" w:customStyle="1" w:styleId="WW-Absatz-Standardschriftart111111111">
    <w:name w:val="WW-Absatz-Standardschriftart111111111"/>
    <w:qFormat/>
    <w:rsid w:val="00522DD0"/>
  </w:style>
  <w:style w:type="character" w:customStyle="1" w:styleId="WW-Absatz-Standardschriftart1111111111">
    <w:name w:val="WW-Absatz-Standardschriftart1111111111"/>
    <w:qFormat/>
    <w:rsid w:val="00522DD0"/>
  </w:style>
  <w:style w:type="character" w:customStyle="1" w:styleId="WW-Absatz-Standardschriftart11111111111">
    <w:name w:val="WW-Absatz-Standardschriftart11111111111"/>
    <w:qFormat/>
    <w:rsid w:val="00522DD0"/>
  </w:style>
  <w:style w:type="character" w:customStyle="1" w:styleId="WW-Absatz-Standardschriftart111111111111">
    <w:name w:val="WW-Absatz-Standardschriftart111111111111"/>
    <w:qFormat/>
    <w:rsid w:val="00522DD0"/>
  </w:style>
  <w:style w:type="character" w:customStyle="1" w:styleId="WW-Absatz-Standardschriftart1111111111111">
    <w:name w:val="WW-Absatz-Standardschriftart1111111111111"/>
    <w:qFormat/>
    <w:rsid w:val="00522DD0"/>
  </w:style>
  <w:style w:type="character" w:customStyle="1" w:styleId="WW-Absatz-Standardschriftart11111111111111">
    <w:name w:val="WW-Absatz-Standardschriftart11111111111111"/>
    <w:qFormat/>
    <w:rsid w:val="00522DD0"/>
  </w:style>
  <w:style w:type="character" w:customStyle="1" w:styleId="WW-Absatz-Standardschriftart111111111111111">
    <w:name w:val="WW-Absatz-Standardschriftart111111111111111"/>
    <w:qFormat/>
    <w:rsid w:val="00522DD0"/>
  </w:style>
  <w:style w:type="character" w:customStyle="1" w:styleId="WW-Fontepargpadro">
    <w:name w:val="WW-Fonte parág. padrão"/>
    <w:qFormat/>
    <w:rsid w:val="00522DD0"/>
    <w:rPr>
      <w:color w:val="00000A"/>
      <w:spacing w:val="0"/>
      <w:sz w:val="24"/>
    </w:rPr>
  </w:style>
  <w:style w:type="paragraph" w:styleId="Ttulo">
    <w:name w:val="Title"/>
    <w:basedOn w:val="Normal"/>
    <w:next w:val="Corpodetexto"/>
    <w:qFormat/>
    <w:rsid w:val="00DC573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sid w:val="00522DD0"/>
    <w:pPr>
      <w:spacing w:after="120"/>
    </w:pPr>
  </w:style>
  <w:style w:type="paragraph" w:styleId="Lista">
    <w:name w:val="List"/>
    <w:basedOn w:val="Corpodetexto"/>
    <w:rsid w:val="00522DD0"/>
    <w:rPr>
      <w:rFonts w:cs="Tahoma"/>
    </w:rPr>
  </w:style>
  <w:style w:type="paragraph" w:customStyle="1" w:styleId="Caption">
    <w:name w:val="Caption"/>
    <w:basedOn w:val="Normal"/>
    <w:qFormat/>
    <w:rsid w:val="00DC573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522DD0"/>
    <w:pPr>
      <w:suppressLineNumbers/>
    </w:pPr>
    <w:rPr>
      <w:rFonts w:cs="Tahoma"/>
    </w:rPr>
  </w:style>
  <w:style w:type="paragraph" w:customStyle="1" w:styleId="Captulo">
    <w:name w:val="Capítulo"/>
    <w:basedOn w:val="Normal"/>
    <w:qFormat/>
    <w:rsid w:val="00522DD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Legenda">
    <w:name w:val="caption"/>
    <w:basedOn w:val="Normal"/>
    <w:qFormat/>
    <w:rsid w:val="00522DD0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extopadro">
    <w:name w:val="Texto padrão"/>
    <w:basedOn w:val="Normal"/>
    <w:qFormat/>
    <w:rsid w:val="00522DD0"/>
    <w:rPr>
      <w:sz w:val="24"/>
      <w:lang w:val="en-US"/>
    </w:rPr>
  </w:style>
  <w:style w:type="paragraph" w:customStyle="1" w:styleId="Footer">
    <w:name w:val="Footer"/>
    <w:basedOn w:val="Normal"/>
    <w:rsid w:val="00522DD0"/>
    <w:pPr>
      <w:suppressLineNumbers/>
      <w:tabs>
        <w:tab w:val="center" w:pos="4818"/>
        <w:tab w:val="right" w:pos="9637"/>
      </w:tabs>
    </w:pPr>
  </w:style>
  <w:style w:type="paragraph" w:customStyle="1" w:styleId="Header">
    <w:name w:val="Header"/>
    <w:basedOn w:val="Normal"/>
    <w:rsid w:val="00DC573A"/>
    <w:pPr>
      <w:suppressLineNumbers/>
      <w:tabs>
        <w:tab w:val="center" w:pos="4536"/>
        <w:tab w:val="right" w:pos="9072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84C1D-AC60-465C-BC4E-63E71EE65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Nº 24/2009</vt:lpstr>
    </vt:vector>
  </TitlesOfParts>
  <Company>Vacaria</Company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Nº 24/2009</dc:title>
  <dc:creator>administracao4</dc:creator>
  <cp:lastModifiedBy>francielli Longhi</cp:lastModifiedBy>
  <cp:revision>2</cp:revision>
  <cp:lastPrinted>2017-05-31T17:35:00Z</cp:lastPrinted>
  <dcterms:created xsi:type="dcterms:W3CDTF">2018-05-04T17:21:00Z</dcterms:created>
  <dcterms:modified xsi:type="dcterms:W3CDTF">2018-05-04T17:21:00Z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Vacaria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